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83" w:rsidRPr="00EE6586" w:rsidRDefault="00C84C83" w:rsidP="00C84C8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6"/>
          <w:szCs w:val="36"/>
          <w:lang w:eastAsia="ru-RU"/>
        </w:rPr>
      </w:pPr>
      <w:bookmarkStart w:id="0" w:name="_GoBack"/>
      <w:bookmarkEnd w:id="0"/>
      <w:r w:rsidRPr="00EE6586">
        <w:rPr>
          <w:rFonts w:eastAsia="Times New Roman" w:cstheme="minorHAnsi"/>
          <w:b/>
          <w:bCs/>
          <w:color w:val="000000"/>
          <w:sz w:val="36"/>
          <w:szCs w:val="36"/>
          <w:shd w:val="clear" w:color="auto" w:fill="FFFFFF"/>
          <w:lang w:eastAsia="ru-RU"/>
        </w:rPr>
        <w:t>Организация ВСОКО</w:t>
      </w:r>
    </w:p>
    <w:p w:rsidR="00C84C83" w:rsidRPr="00EE6586" w:rsidRDefault="00C84C83" w:rsidP="00C84C8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EE6586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Организационной основой мониторинга качества </w:t>
      </w:r>
      <w:r w:rsidR="00253D88" w:rsidRPr="00EE6586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образования является план-график</w:t>
      </w:r>
      <w:r w:rsidRPr="00EE6586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, где определяются объекты, показатели, сроки, инструментарий, ответственные, обсуждение результатов, подведение итогов, </w:t>
      </w:r>
      <w:r w:rsidR="00253D88" w:rsidRPr="00EE6586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контроль исполнения. План</w:t>
      </w:r>
      <w:r w:rsidRPr="00EE6586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рассматривается на заседании Педагогического совета в начале учебного года, утверждается приказом директора и </w:t>
      </w:r>
      <w:proofErr w:type="gramStart"/>
      <w:r w:rsidRPr="00EE6586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обязательна</w:t>
      </w:r>
      <w:proofErr w:type="gramEnd"/>
      <w:r w:rsidRPr="00EE6586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для исполнения</w:t>
      </w:r>
      <w:r w:rsidRPr="00EE6586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84C83" w:rsidRPr="00EE6586" w:rsidRDefault="00C84C83" w:rsidP="00C84C8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EE6586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Аналитический отчет ВСОКО ОО составляется в сентябре, по окончании предыдущего учебного года.</w:t>
      </w:r>
    </w:p>
    <w:p w:rsidR="00C84C83" w:rsidRPr="00EE6586" w:rsidRDefault="00C84C83" w:rsidP="00C84C8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EE6586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Внутренняя оценка качества образования предусматривает выстроенную систему мониторинга: качества результатов образования, качества реализации образовательного процесса, качества условий осуществления образовательной деятельности; эффективность управления ОО.</w:t>
      </w:r>
    </w:p>
    <w:tbl>
      <w:tblPr>
        <w:tblW w:w="0" w:type="auto"/>
        <w:tblInd w:w="-11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6960"/>
      </w:tblGrid>
      <w:tr w:rsidR="00C84C83" w:rsidRPr="00EE6586" w:rsidTr="00EE6586">
        <w:tc>
          <w:tcPr>
            <w:tcW w:w="3544" w:type="dxa"/>
            <w:shd w:val="clear" w:color="auto" w:fill="FFFFFF"/>
            <w:vAlign w:val="center"/>
            <w:hideMark/>
          </w:tcPr>
          <w:p w:rsidR="00C84C83" w:rsidRPr="00EE6586" w:rsidRDefault="00C84C83" w:rsidP="00EE6586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E658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6960" w:type="dxa"/>
            <w:shd w:val="clear" w:color="auto" w:fill="FFFFFF"/>
            <w:vAlign w:val="center"/>
            <w:hideMark/>
          </w:tcPr>
          <w:p w:rsidR="00C84C83" w:rsidRPr="00EE6586" w:rsidRDefault="00C84C83" w:rsidP="00EE6586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E658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Объекты оценки</w:t>
            </w:r>
          </w:p>
        </w:tc>
      </w:tr>
      <w:tr w:rsidR="00C84C83" w:rsidRPr="00EE6586" w:rsidTr="00EE6586">
        <w:tc>
          <w:tcPr>
            <w:tcW w:w="3544" w:type="dxa"/>
            <w:shd w:val="clear" w:color="auto" w:fill="FFFFFF"/>
            <w:hideMark/>
          </w:tcPr>
          <w:p w:rsidR="00C84C83" w:rsidRPr="00EE6586" w:rsidRDefault="00C84C83" w:rsidP="00EE658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E658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Образовательные результаты</w:t>
            </w:r>
          </w:p>
        </w:tc>
        <w:tc>
          <w:tcPr>
            <w:tcW w:w="6960" w:type="dxa"/>
            <w:shd w:val="clear" w:color="auto" w:fill="FFFFFF"/>
            <w:hideMark/>
          </w:tcPr>
          <w:p w:rsidR="00C84C83" w:rsidRPr="00EE6586" w:rsidRDefault="00C84C83" w:rsidP="00EE658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E658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Предметные результаты.</w:t>
            </w:r>
          </w:p>
          <w:p w:rsidR="00C84C83" w:rsidRPr="00EE6586" w:rsidRDefault="00C84C83" w:rsidP="00EE658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E658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Метапредметные результаты.</w:t>
            </w:r>
          </w:p>
          <w:p w:rsidR="00C84C83" w:rsidRPr="00EE6586" w:rsidRDefault="00C84C83" w:rsidP="00EE658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E658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Личностные результаты.</w:t>
            </w:r>
          </w:p>
          <w:p w:rsidR="00C84C83" w:rsidRPr="00EE6586" w:rsidRDefault="00C84C83" w:rsidP="00EE658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E658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Результаты образовательной деятельности с детьми-инвалидами и обучающимися с ОВЗ.</w:t>
            </w:r>
          </w:p>
          <w:p w:rsidR="00C84C83" w:rsidRPr="00EE6586" w:rsidRDefault="00C84C83" w:rsidP="00EE658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E658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Результаты работы с одаренными детьми.</w:t>
            </w:r>
          </w:p>
          <w:p w:rsidR="00C84C83" w:rsidRPr="00EE6586" w:rsidRDefault="00C84C83" w:rsidP="00EE658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E658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Результаты работы внеурочной деятельности.</w:t>
            </w:r>
          </w:p>
          <w:p w:rsidR="00C84C83" w:rsidRPr="00EE6586" w:rsidRDefault="00C84C83" w:rsidP="00EE658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E658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Здоровье </w:t>
            </w:r>
            <w:proofErr w:type="gramStart"/>
            <w:r w:rsidRPr="00EE658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E658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</w:t>
            </w:r>
          </w:p>
          <w:p w:rsidR="00C84C83" w:rsidRPr="00EE6586" w:rsidRDefault="00C84C83" w:rsidP="00EE658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E658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Количество отличников, аттестатов с отличием, медалистов.</w:t>
            </w:r>
          </w:p>
          <w:p w:rsidR="00C84C83" w:rsidRPr="00EE6586" w:rsidRDefault="00C84C83" w:rsidP="00EE658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E658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Трудоустройство выпускников.</w:t>
            </w:r>
          </w:p>
          <w:p w:rsidR="00C84C83" w:rsidRPr="00EE6586" w:rsidRDefault="00C84C83" w:rsidP="00EE658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E658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Результативность участия педагогов</w:t>
            </w:r>
          </w:p>
        </w:tc>
      </w:tr>
      <w:tr w:rsidR="00C84C83" w:rsidRPr="00EE6586" w:rsidTr="00EE6586">
        <w:tc>
          <w:tcPr>
            <w:tcW w:w="3544" w:type="dxa"/>
            <w:shd w:val="clear" w:color="auto" w:fill="FFFFFF"/>
            <w:hideMark/>
          </w:tcPr>
          <w:p w:rsidR="00C84C83" w:rsidRPr="00EE6586" w:rsidRDefault="00C84C83" w:rsidP="00EE658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E658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Образовательный процесс</w:t>
            </w:r>
          </w:p>
        </w:tc>
        <w:tc>
          <w:tcPr>
            <w:tcW w:w="6960" w:type="dxa"/>
            <w:shd w:val="clear" w:color="auto" w:fill="FFFFFF"/>
            <w:hideMark/>
          </w:tcPr>
          <w:p w:rsidR="00C84C83" w:rsidRPr="00EE6586" w:rsidRDefault="00C84C83" w:rsidP="00EE658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E658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Полнота выполнения учебных планов и программ.</w:t>
            </w:r>
          </w:p>
          <w:p w:rsidR="00C84C83" w:rsidRPr="00EE6586" w:rsidRDefault="00C84C83" w:rsidP="00EE658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E658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Результаты ВПР </w:t>
            </w:r>
            <w:proofErr w:type="gramStart"/>
            <w:r w:rsidRPr="00EE658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E658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</w:t>
            </w:r>
          </w:p>
          <w:p w:rsidR="00C84C83" w:rsidRPr="00EE6586" w:rsidRDefault="00C84C83" w:rsidP="00EE658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E658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Качество уроков и индивидуальной работы с </w:t>
            </w:r>
            <w:proofErr w:type="gramStart"/>
            <w:r w:rsidRPr="00EE658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EE658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 Качество внеурочной деятельности.</w:t>
            </w:r>
          </w:p>
          <w:p w:rsidR="00C84C83" w:rsidRPr="00EE6586" w:rsidRDefault="00C84C83" w:rsidP="00EE658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E658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Качество реализации системы воспитательной работы.</w:t>
            </w:r>
          </w:p>
          <w:p w:rsidR="00C84C83" w:rsidRPr="00EE6586" w:rsidRDefault="00C84C83" w:rsidP="00EE658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E658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Качество научно-методической системы школы.</w:t>
            </w:r>
          </w:p>
          <w:p w:rsidR="00C84C83" w:rsidRPr="00EE6586" w:rsidRDefault="00C84C83" w:rsidP="00EE658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E658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Удовлетворенность обучающимися и их родителями (законными представителями) образовательными услугами</w:t>
            </w:r>
          </w:p>
        </w:tc>
      </w:tr>
      <w:tr w:rsidR="00C84C83" w:rsidRPr="00EE6586" w:rsidTr="00EE6586">
        <w:tc>
          <w:tcPr>
            <w:tcW w:w="3544" w:type="dxa"/>
            <w:shd w:val="clear" w:color="auto" w:fill="FFFFFF"/>
            <w:hideMark/>
          </w:tcPr>
          <w:p w:rsidR="00C84C83" w:rsidRPr="00EE6586" w:rsidRDefault="00C84C83" w:rsidP="00EE658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E658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Образовательные условия</w:t>
            </w:r>
          </w:p>
        </w:tc>
        <w:tc>
          <w:tcPr>
            <w:tcW w:w="6960" w:type="dxa"/>
            <w:shd w:val="clear" w:color="auto" w:fill="FFFFFF"/>
            <w:hideMark/>
          </w:tcPr>
          <w:p w:rsidR="00C84C83" w:rsidRPr="00EE6586" w:rsidRDefault="00C84C83" w:rsidP="00EE658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E658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Кадровые условия.</w:t>
            </w:r>
          </w:p>
          <w:p w:rsidR="00C84C83" w:rsidRPr="00EE6586" w:rsidRDefault="00C84C83" w:rsidP="00EE658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E658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Психолого-педагогические условия.</w:t>
            </w:r>
          </w:p>
          <w:p w:rsidR="00C84C83" w:rsidRPr="00EE6586" w:rsidRDefault="00C84C83" w:rsidP="00EE658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E658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Материально-технические условия.</w:t>
            </w:r>
          </w:p>
          <w:p w:rsidR="00C84C83" w:rsidRPr="00EE6586" w:rsidRDefault="00C84C83" w:rsidP="00EE6586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E658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>Информационно-методические условия.</w:t>
            </w:r>
          </w:p>
          <w:p w:rsidR="00C84C83" w:rsidRPr="00EE6586" w:rsidRDefault="00C84C83" w:rsidP="00EE65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E658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Санитарно-гигиенические и эстетические условия образовательного процесса.</w:t>
            </w:r>
          </w:p>
          <w:p w:rsidR="00C84C83" w:rsidRPr="00EE6586" w:rsidRDefault="00C84C83" w:rsidP="00EE658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E658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Организация питания</w:t>
            </w:r>
          </w:p>
        </w:tc>
      </w:tr>
    </w:tbl>
    <w:p w:rsidR="00C84C83" w:rsidRPr="00EE6586" w:rsidRDefault="00C84C83" w:rsidP="00C84C8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EE6586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lastRenderedPageBreak/>
        <w:t>При оценке качества образования фактические значения показателей определяются на основе экспертизы и измерений. Процедура проведения экспертизы и измерений устанавливается нормативно-правовыми актами (федеральными, региональными, муниципальными, локальными актами школы).</w:t>
      </w:r>
    </w:p>
    <w:p w:rsidR="00C84C83" w:rsidRPr="00EE6586" w:rsidRDefault="00C84C83" w:rsidP="00C84C8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EE6586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Корреляция результатов внешней и внутренней </w:t>
      </w:r>
      <w:proofErr w:type="spellStart"/>
      <w:r w:rsidRPr="00EE6586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экпертизы</w:t>
      </w:r>
      <w:proofErr w:type="spellEnd"/>
      <w:r w:rsidRPr="00EE6586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качества образования предполагает сопоставление и анализ результатов внутренних диагностических работ и ВПР на уровне начального, основного, среднего образования, регионального и муниципального мониторинга с результатами входного контроля и итогового контроля.</w:t>
      </w:r>
    </w:p>
    <w:p w:rsidR="00C84C83" w:rsidRPr="00EE6586" w:rsidRDefault="00C84C83" w:rsidP="00C84C8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EE6586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Оценка достижений обучающихся осуществляется посредством следующих процедур: мониторинговые исследования, включая международные, общероссийские, региональные, муниципальные исследования, региональные олимпиады и конкурсы, анализ результатов независимых экспертиз, результатов общественной оценки, мониторинговые исследования удовлетворенности участников образовательного процесса.</w:t>
      </w:r>
    </w:p>
    <w:p w:rsidR="00C84C83" w:rsidRPr="00EE6586" w:rsidRDefault="00C84C83" w:rsidP="00C84C8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EE6586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Информирование заинтересованных сторон о качестве образования в ОО осуществляется через: отчеты о результатах </w:t>
      </w:r>
      <w:proofErr w:type="spellStart"/>
      <w:r w:rsidRPr="00EE6586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EE6586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, родительских собраний общешкольного родительского комитета.</w:t>
      </w:r>
    </w:p>
    <w:p w:rsidR="00C84C83" w:rsidRPr="00EE6586" w:rsidRDefault="00C84C83" w:rsidP="00C84C8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EE6586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Доступ к данной информации является свободным для всех заинтересованных лиц, публикуется на </w:t>
      </w:r>
      <w:proofErr w:type="gramStart"/>
      <w:r w:rsidRPr="00EE6586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информационном</w:t>
      </w:r>
      <w:proofErr w:type="gramEnd"/>
      <w:r w:rsidRPr="00EE6586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E6586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сайтеОО</w:t>
      </w:r>
      <w:proofErr w:type="spellEnd"/>
      <w:r w:rsidRPr="00EE6586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, за исключением достижения личностных результатов обучающихся школы.</w:t>
      </w:r>
    </w:p>
    <w:p w:rsidR="0001725F" w:rsidRPr="00EE6586" w:rsidRDefault="0001725F">
      <w:pPr>
        <w:rPr>
          <w:rFonts w:cstheme="minorHAnsi"/>
          <w:sz w:val="28"/>
          <w:szCs w:val="28"/>
        </w:rPr>
      </w:pPr>
    </w:p>
    <w:sectPr w:rsidR="0001725F" w:rsidRPr="00EE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A4"/>
    <w:rsid w:val="0001725F"/>
    <w:rsid w:val="00253D88"/>
    <w:rsid w:val="00342AA4"/>
    <w:rsid w:val="00C84C83"/>
    <w:rsid w:val="00EE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кабинет_213</cp:lastModifiedBy>
  <cp:revision>7</cp:revision>
  <dcterms:created xsi:type="dcterms:W3CDTF">2024-10-10T09:24:00Z</dcterms:created>
  <dcterms:modified xsi:type="dcterms:W3CDTF">2024-10-11T03:43:00Z</dcterms:modified>
</cp:coreProperties>
</file>